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28" w:rsidRPr="00884E0A" w:rsidRDefault="002E5A28" w:rsidP="002E5A28">
      <w:pPr>
        <w:spacing w:after="0" w:line="240" w:lineRule="auto"/>
        <w:jc w:val="center"/>
        <w:rPr>
          <w:rFonts w:ascii="Arial" w:hAnsi="Arial" w:cs="Arial"/>
          <w:b/>
          <w:color w:val="92CDDC" w:themeColor="accent5" w:themeTint="99"/>
          <w:lang w:val="es-ES_tradnl"/>
        </w:rPr>
      </w:pPr>
      <w:r w:rsidRPr="00884E0A">
        <w:rPr>
          <w:rFonts w:ascii="Arial" w:hAnsi="Arial" w:cs="Arial"/>
          <w:b/>
          <w:color w:val="92CDDC" w:themeColor="accent5" w:themeTint="99"/>
          <w:lang w:val="es-ES_tradnl"/>
        </w:rPr>
        <w:t>DATOS GENERALES</w:t>
      </w:r>
    </w:p>
    <w:p w:rsidR="002E5A28" w:rsidRPr="002E5A28" w:rsidRDefault="002E5A28" w:rsidP="002E5A28">
      <w:pPr>
        <w:spacing w:after="0" w:line="240" w:lineRule="auto"/>
        <w:jc w:val="both"/>
        <w:rPr>
          <w:rFonts w:ascii="Arial" w:hAnsi="Arial" w:cs="Arial"/>
          <w:sz w:val="20"/>
          <w:lang w:val="es-ES_tradnl"/>
        </w:rPr>
      </w:pPr>
    </w:p>
    <w:p w:rsidR="002E5A28" w:rsidRPr="002E5A28" w:rsidRDefault="002E5A28" w:rsidP="002E5A28">
      <w:pPr>
        <w:spacing w:after="0" w:line="240" w:lineRule="auto"/>
        <w:jc w:val="both"/>
        <w:rPr>
          <w:rFonts w:ascii="Arial" w:hAnsi="Arial" w:cs="Arial"/>
          <w:smallCaps/>
          <w:sz w:val="20"/>
          <w:lang w:val="es-ES_tradnl"/>
        </w:rPr>
      </w:pPr>
      <w:r w:rsidRPr="002E5A28">
        <w:rPr>
          <w:rFonts w:ascii="Arial" w:hAnsi="Arial" w:cs="Arial"/>
          <w:b/>
          <w:smallCaps/>
          <w:sz w:val="20"/>
          <w:lang w:val="es-ES_tradnl"/>
        </w:rPr>
        <w:t>Nombre, denominación o razón social</w:t>
      </w:r>
      <w:r w:rsidRPr="002E5A28">
        <w:rPr>
          <w:rFonts w:ascii="Arial" w:hAnsi="Arial" w:cs="Arial"/>
          <w:smallCaps/>
          <w:sz w:val="20"/>
          <w:lang w:val="es-ES_tradnl"/>
        </w:rPr>
        <w:t xml:space="preserve"> (sin abreviaturas)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12"/>
      </w:tblGrid>
      <w:tr w:rsidR="002E5A28" w:rsidRPr="002E5A28" w:rsidTr="00197C0F">
        <w:tc>
          <w:tcPr>
            <w:tcW w:w="10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2E5A28" w:rsidRPr="002E5A28" w:rsidRDefault="002E5A28" w:rsidP="002E5A28">
      <w:pPr>
        <w:spacing w:after="0" w:line="240" w:lineRule="auto"/>
        <w:rPr>
          <w:lang w:val="es-ES_tradnl"/>
        </w:rPr>
      </w:pPr>
    </w:p>
    <w:p w:rsidR="002E5A28" w:rsidRPr="002E5A28" w:rsidRDefault="002E5A28" w:rsidP="002E5A28">
      <w:pPr>
        <w:spacing w:after="0" w:line="240" w:lineRule="auto"/>
        <w:jc w:val="both"/>
        <w:rPr>
          <w:rFonts w:ascii="Arial" w:hAnsi="Arial" w:cs="Arial"/>
          <w:b/>
          <w:smallCaps/>
          <w:sz w:val="20"/>
          <w:lang w:val="es-ES_tradnl"/>
        </w:rPr>
      </w:pPr>
      <w:r w:rsidRPr="002E5A28">
        <w:rPr>
          <w:rFonts w:ascii="Arial" w:hAnsi="Arial" w:cs="Arial"/>
          <w:b/>
          <w:smallCaps/>
          <w:sz w:val="20"/>
          <w:lang w:val="es-ES_tradnl"/>
        </w:rPr>
        <w:t>Domicilio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695"/>
        <w:gridCol w:w="722"/>
        <w:gridCol w:w="1843"/>
        <w:gridCol w:w="2491"/>
      </w:tblGrid>
      <w:tr w:rsidR="002E5A28" w:rsidRPr="002E5A28" w:rsidTr="00197C0F">
        <w:tc>
          <w:tcPr>
            <w:tcW w:w="50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Calle y número</w:t>
            </w:r>
          </w:p>
        </w:tc>
        <w:tc>
          <w:tcPr>
            <w:tcW w:w="505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Colonia</w:t>
            </w:r>
          </w:p>
        </w:tc>
      </w:tr>
      <w:tr w:rsidR="002E5A28" w:rsidRPr="002E5A28" w:rsidTr="00197C0F">
        <w:tc>
          <w:tcPr>
            <w:tcW w:w="505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43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Localidad y 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Estado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Código postal</w:t>
            </w:r>
          </w:p>
        </w:tc>
      </w:tr>
      <w:tr w:rsidR="002E5A28" w:rsidRPr="002E5A28" w:rsidTr="00197C0F">
        <w:tc>
          <w:tcPr>
            <w:tcW w:w="43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Teléfono(s)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Fax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 xml:space="preserve">Correo electrónico </w:t>
            </w:r>
            <w:r w:rsidRPr="002E5A28">
              <w:rPr>
                <w:rFonts w:ascii="Arial" w:hAnsi="Arial" w:cs="Arial"/>
                <w:sz w:val="20"/>
                <w:lang w:val="es-ES_tradnl"/>
              </w:rPr>
              <w:t>(empresarial)</w:t>
            </w:r>
          </w:p>
        </w:tc>
      </w:tr>
      <w:tr w:rsidR="002E5A28" w:rsidRPr="002E5A28" w:rsidTr="00197C0F">
        <w:tc>
          <w:tcPr>
            <w:tcW w:w="29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884E0A" w:rsidRPr="002E5A28" w:rsidRDefault="00884E0A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2E5A28" w:rsidRPr="002E5A28" w:rsidRDefault="002E5A28" w:rsidP="002E5A28">
      <w:pPr>
        <w:spacing w:after="0" w:line="240" w:lineRule="auto"/>
        <w:jc w:val="both"/>
        <w:rPr>
          <w:rFonts w:ascii="Arial" w:hAnsi="Arial" w:cs="Arial"/>
          <w:b/>
          <w:smallCaps/>
          <w:sz w:val="20"/>
          <w:lang w:val="es-ES_tradnl"/>
        </w:rPr>
      </w:pPr>
      <w:r w:rsidRPr="002E5A28">
        <w:rPr>
          <w:rFonts w:ascii="Arial" w:hAnsi="Arial" w:cs="Arial"/>
          <w:b/>
          <w:smallCaps/>
          <w:sz w:val="20"/>
          <w:lang w:val="es-ES_tradnl"/>
        </w:rPr>
        <w:t>Domicilio en el estado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695"/>
        <w:gridCol w:w="722"/>
        <w:gridCol w:w="1843"/>
        <w:gridCol w:w="2491"/>
      </w:tblGrid>
      <w:tr w:rsidR="002E5A28" w:rsidRPr="002E5A28" w:rsidTr="00197C0F">
        <w:tc>
          <w:tcPr>
            <w:tcW w:w="50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Calle y número</w:t>
            </w:r>
          </w:p>
        </w:tc>
        <w:tc>
          <w:tcPr>
            <w:tcW w:w="505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Colonia</w:t>
            </w:r>
          </w:p>
        </w:tc>
      </w:tr>
      <w:tr w:rsidR="002E5A28" w:rsidRPr="002E5A28" w:rsidTr="00197C0F">
        <w:tc>
          <w:tcPr>
            <w:tcW w:w="505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436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Localidad y 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Estado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Código postal</w:t>
            </w:r>
          </w:p>
        </w:tc>
      </w:tr>
      <w:tr w:rsidR="002E5A28" w:rsidRPr="002E5A28" w:rsidTr="00197C0F">
        <w:tc>
          <w:tcPr>
            <w:tcW w:w="43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Teléfono(s)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Fax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 xml:space="preserve">Correo electrónico </w:t>
            </w:r>
            <w:r w:rsidRPr="002E5A28">
              <w:rPr>
                <w:rFonts w:ascii="Arial" w:hAnsi="Arial" w:cs="Arial"/>
                <w:sz w:val="20"/>
                <w:lang w:val="es-ES_tradnl"/>
              </w:rPr>
              <w:t>(empresarial)</w:t>
            </w:r>
          </w:p>
        </w:tc>
      </w:tr>
      <w:tr w:rsidR="002E5A28" w:rsidRPr="002E5A28" w:rsidTr="00197C0F">
        <w:tc>
          <w:tcPr>
            <w:tcW w:w="29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b/>
          <w:bCs/>
          <w:smallCaps/>
          <w:color w:val="2F5496"/>
          <w:sz w:val="20"/>
          <w:lang w:val="es-ES_tradnl"/>
        </w:rPr>
      </w:pPr>
    </w:p>
    <w:p w:rsidR="002E5A28" w:rsidRPr="00CF00AE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b/>
          <w:bCs/>
          <w:smallCaps/>
          <w:color w:val="92CDDC" w:themeColor="accent5" w:themeTint="99"/>
          <w:sz w:val="20"/>
          <w:lang w:val="es-ES_tradnl"/>
        </w:rPr>
      </w:pPr>
      <w:r w:rsidRPr="00CF00AE">
        <w:rPr>
          <w:rFonts w:ascii="Arial" w:hAnsi="Arial" w:cs="Arial"/>
          <w:b/>
          <w:bCs/>
          <w:smallCaps/>
          <w:color w:val="92CDDC" w:themeColor="accent5" w:themeTint="99"/>
          <w:sz w:val="20"/>
          <w:lang w:val="es-ES_tradnl"/>
        </w:rPr>
        <w:t>Personas morales</w:t>
      </w:r>
    </w:p>
    <w:p w:rsidR="002E5A28" w:rsidRPr="002E5A28" w:rsidRDefault="002E5A28" w:rsidP="002E5A28">
      <w:pPr>
        <w:spacing w:after="0" w:line="240" w:lineRule="auto"/>
        <w:jc w:val="both"/>
        <w:rPr>
          <w:rFonts w:ascii="Arial" w:hAnsi="Arial" w:cs="Arial"/>
          <w:b/>
          <w:smallCaps/>
          <w:sz w:val="20"/>
          <w:lang w:val="es-ES_tradnl"/>
        </w:rPr>
      </w:pPr>
      <w:r w:rsidRPr="002E5A28">
        <w:rPr>
          <w:rFonts w:ascii="Arial" w:hAnsi="Arial" w:cs="Arial"/>
          <w:b/>
          <w:smallCaps/>
          <w:sz w:val="20"/>
          <w:lang w:val="es-ES_tradnl"/>
        </w:rPr>
        <w:t>Capacidad legal del solicitante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12"/>
      </w:tblGrid>
      <w:tr w:rsidR="002E5A28" w:rsidRPr="002E5A28" w:rsidTr="00197C0F">
        <w:tc>
          <w:tcPr>
            <w:tcW w:w="10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Nombre del representante legal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Número y fecha del Acta Constitutiva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Nombre, número y circunscripción del Notario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Datos de inscripción en el Registro Público de la Propiedad y de Comercio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 xml:space="preserve">Capital social actual 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Nombre de los accionistas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Objeto social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2E5A28" w:rsidRPr="002E5A28" w:rsidRDefault="002E5A28" w:rsidP="002E5A28">
      <w:pPr>
        <w:rPr>
          <w:rFonts w:ascii="Arial" w:hAnsi="Arial" w:cs="Arial"/>
          <w:b/>
          <w:sz w:val="20"/>
          <w:lang w:val="es-ES_tradnl"/>
        </w:rPr>
      </w:pPr>
      <w:r w:rsidRPr="002E5A28">
        <w:rPr>
          <w:rFonts w:ascii="Arial" w:hAnsi="Arial" w:cs="Arial"/>
          <w:b/>
          <w:sz w:val="20"/>
          <w:lang w:val="es-ES_tradnl"/>
        </w:rPr>
        <w:br w:type="page"/>
      </w:r>
    </w:p>
    <w:p w:rsidR="002E5A28" w:rsidRPr="002E5A28" w:rsidRDefault="002E5A28" w:rsidP="002E5A28">
      <w:pPr>
        <w:spacing w:after="0" w:line="240" w:lineRule="auto"/>
        <w:jc w:val="both"/>
        <w:rPr>
          <w:rFonts w:ascii="Arial" w:hAnsi="Arial" w:cs="Arial"/>
          <w:smallCaps/>
          <w:sz w:val="20"/>
          <w:lang w:val="es-ES_tradnl"/>
        </w:rPr>
      </w:pPr>
      <w:r w:rsidRPr="002E5A28">
        <w:rPr>
          <w:rFonts w:ascii="Arial" w:hAnsi="Arial" w:cs="Arial"/>
          <w:b/>
          <w:smallCaps/>
          <w:sz w:val="20"/>
          <w:lang w:val="es-ES_tradnl"/>
        </w:rPr>
        <w:lastRenderedPageBreak/>
        <w:t xml:space="preserve">En caso de existir modificaciones al Acta Constitutiva </w:t>
      </w:r>
      <w:r w:rsidRPr="002E5A28">
        <w:rPr>
          <w:rFonts w:ascii="Arial" w:hAnsi="Arial" w:cs="Arial"/>
          <w:smallCaps/>
          <w:sz w:val="20"/>
          <w:lang w:val="es-ES_tradnl"/>
        </w:rPr>
        <w:t>(enlistar tantas modificaciones existan)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12"/>
      </w:tblGrid>
      <w:tr w:rsidR="002E5A28" w:rsidRPr="002E5A28" w:rsidTr="00197C0F">
        <w:tc>
          <w:tcPr>
            <w:tcW w:w="10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Número y fecha de la modificación al Acta Constitutiva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Nombre, número y circunscripción del Notario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Datos de inscripción en el Registro Público de la Propiedad y de Comercio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2E5A28" w:rsidRPr="00CF00AE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b/>
          <w:bCs/>
          <w:smallCaps/>
          <w:color w:val="92CDDC" w:themeColor="accent5" w:themeTint="99"/>
          <w:sz w:val="20"/>
          <w:lang w:val="es-ES_tradnl"/>
        </w:rPr>
      </w:pPr>
      <w:r w:rsidRPr="00CF00AE">
        <w:rPr>
          <w:rFonts w:ascii="Arial" w:hAnsi="Arial" w:cs="Arial"/>
          <w:b/>
          <w:bCs/>
          <w:smallCaps/>
          <w:color w:val="92CDDC" w:themeColor="accent5" w:themeTint="99"/>
          <w:sz w:val="20"/>
          <w:lang w:val="es-ES_tradnl"/>
        </w:rPr>
        <w:t>Personas físicas</w:t>
      </w:r>
    </w:p>
    <w:p w:rsidR="002E5A28" w:rsidRPr="002E5A28" w:rsidRDefault="002E5A28" w:rsidP="002E5A28">
      <w:pPr>
        <w:spacing w:after="0" w:line="240" w:lineRule="auto"/>
        <w:jc w:val="both"/>
        <w:rPr>
          <w:rFonts w:ascii="Arial" w:hAnsi="Arial" w:cs="Arial"/>
          <w:b/>
          <w:smallCaps/>
          <w:sz w:val="20"/>
          <w:lang w:val="es-ES_tradnl"/>
        </w:rPr>
      </w:pPr>
      <w:r w:rsidRPr="002E5A28">
        <w:rPr>
          <w:rFonts w:ascii="Arial" w:hAnsi="Arial" w:cs="Arial"/>
          <w:b/>
          <w:smallCaps/>
          <w:sz w:val="20"/>
          <w:lang w:val="es-ES_tradnl"/>
        </w:rPr>
        <w:t>Capacidad legal del solicitantes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12"/>
      </w:tblGrid>
      <w:tr w:rsidR="002E5A28" w:rsidRPr="002E5A28" w:rsidTr="00197C0F">
        <w:tc>
          <w:tcPr>
            <w:tcW w:w="10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Nombre del representante legal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Fecha de inicio de actividades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Capital individual actual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sz w:val="20"/>
                <w:lang w:val="es-ES_tradnl"/>
              </w:rPr>
              <w:t>$</w:t>
            </w: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Nombre comercial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Actividad principal</w:t>
            </w:r>
          </w:p>
        </w:tc>
      </w:tr>
      <w:tr w:rsidR="002E5A28" w:rsidRPr="002E5A28" w:rsidTr="00197C0F">
        <w:tc>
          <w:tcPr>
            <w:tcW w:w="10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2E5A28" w:rsidRPr="002E5A28" w:rsidRDefault="002E5A28" w:rsidP="002E5A28">
      <w:pPr>
        <w:spacing w:after="0" w:line="240" w:lineRule="auto"/>
        <w:jc w:val="both"/>
        <w:rPr>
          <w:rFonts w:ascii="Arial" w:hAnsi="Arial" w:cs="Arial"/>
          <w:b/>
          <w:smallCaps/>
          <w:sz w:val="20"/>
          <w:lang w:val="es-ES_tradnl"/>
        </w:rPr>
      </w:pPr>
    </w:p>
    <w:p w:rsidR="002E5A28" w:rsidRPr="002E5A28" w:rsidRDefault="002E5A28" w:rsidP="002E5A28">
      <w:pPr>
        <w:spacing w:after="0" w:line="240" w:lineRule="auto"/>
        <w:jc w:val="both"/>
        <w:rPr>
          <w:rFonts w:ascii="Arial" w:hAnsi="Arial" w:cs="Arial"/>
          <w:b/>
          <w:smallCaps/>
          <w:sz w:val="20"/>
          <w:lang w:val="es-ES_tradnl"/>
        </w:rPr>
      </w:pPr>
    </w:p>
    <w:p w:rsidR="002E5A28" w:rsidRPr="002E5A28" w:rsidRDefault="002E5A28" w:rsidP="002E5A28">
      <w:pPr>
        <w:spacing w:after="0" w:line="240" w:lineRule="auto"/>
        <w:jc w:val="both"/>
        <w:rPr>
          <w:rFonts w:ascii="Arial" w:hAnsi="Arial" w:cs="Arial"/>
          <w:b/>
          <w:smallCaps/>
          <w:sz w:val="20"/>
          <w:lang w:val="es-ES_tradnl"/>
        </w:rPr>
      </w:pPr>
      <w:r w:rsidRPr="002E5A28">
        <w:rPr>
          <w:rFonts w:ascii="Arial" w:hAnsi="Arial" w:cs="Arial"/>
          <w:b/>
          <w:smallCaps/>
          <w:sz w:val="20"/>
          <w:lang w:val="es-ES_tradnl"/>
        </w:rPr>
        <w:t>Registros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2E5A28" w:rsidRPr="002E5A28" w:rsidTr="00197C0F">
        <w:tc>
          <w:tcPr>
            <w:tcW w:w="5056" w:type="dxa"/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RFC</w:t>
            </w:r>
          </w:p>
        </w:tc>
        <w:tc>
          <w:tcPr>
            <w:tcW w:w="5056" w:type="dxa"/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IMSS</w:t>
            </w:r>
          </w:p>
        </w:tc>
      </w:tr>
      <w:tr w:rsidR="002E5A28" w:rsidRPr="002E5A28" w:rsidTr="00197C0F">
        <w:tc>
          <w:tcPr>
            <w:tcW w:w="5056" w:type="dxa"/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056" w:type="dxa"/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E5A28" w:rsidRPr="002E5A28" w:rsidTr="00197C0F">
        <w:tc>
          <w:tcPr>
            <w:tcW w:w="10112" w:type="dxa"/>
            <w:shd w:val="clear" w:color="auto" w:fill="auto"/>
          </w:tcPr>
          <w:p w:rsidR="002E5A28" w:rsidRPr="002E5A28" w:rsidRDefault="002E5A28" w:rsidP="002E5A28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mallCaps/>
                <w:sz w:val="20"/>
                <w:lang w:val="es-ES_tradnl"/>
              </w:rPr>
              <w:t>Empresa solicitante</w:t>
            </w:r>
          </w:p>
        </w:tc>
      </w:tr>
      <w:tr w:rsidR="002E5A28" w:rsidRPr="002E5A28" w:rsidTr="00197C0F">
        <w:tc>
          <w:tcPr>
            <w:tcW w:w="10112" w:type="dxa"/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12"/>
      </w:tblGrid>
      <w:tr w:rsidR="002E5A28" w:rsidRPr="002E5A28" w:rsidTr="00197C0F">
        <w:tc>
          <w:tcPr>
            <w:tcW w:w="10112" w:type="dxa"/>
            <w:shd w:val="clear" w:color="auto" w:fill="F2F2F2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E5A28" w:rsidRPr="002E5A28" w:rsidTr="00197C0F">
        <w:tc>
          <w:tcPr>
            <w:tcW w:w="10112" w:type="dxa"/>
            <w:shd w:val="clear" w:color="auto" w:fill="auto"/>
          </w:tcPr>
          <w:p w:rsidR="002E5A28" w:rsidRPr="002E5A28" w:rsidRDefault="002E5A28" w:rsidP="002E5A28">
            <w:pPr>
              <w:tabs>
                <w:tab w:val="center" w:pos="4252"/>
                <w:tab w:val="left" w:pos="8250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2E5A28">
              <w:rPr>
                <w:rFonts w:ascii="Arial" w:hAnsi="Arial" w:cs="Arial"/>
                <w:b/>
                <w:sz w:val="20"/>
                <w:lang w:val="es-ES_tradnl"/>
              </w:rPr>
              <w:t>Nombre, cargo y firma</w:t>
            </w:r>
          </w:p>
        </w:tc>
      </w:tr>
    </w:tbl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2E5A28" w:rsidRPr="002E5A28" w:rsidRDefault="002E5A28" w:rsidP="002E5A28">
      <w:pPr>
        <w:tabs>
          <w:tab w:val="center" w:pos="4252"/>
          <w:tab w:val="left" w:pos="8250"/>
          <w:tab w:val="right" w:pos="8504"/>
        </w:tabs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2E5A28" w:rsidRPr="002E5A28" w:rsidRDefault="002E5A28" w:rsidP="002E5A28">
      <w:pPr>
        <w:spacing w:after="0" w:line="240" w:lineRule="auto"/>
        <w:rPr>
          <w:rFonts w:ascii="Arial" w:hAnsi="Arial" w:cs="Arial"/>
          <w:sz w:val="20"/>
          <w:lang w:val="es-ES_tradnl"/>
        </w:rPr>
      </w:pPr>
    </w:p>
    <w:p w:rsidR="00884E0A" w:rsidRPr="00554FAE" w:rsidRDefault="00884E0A" w:rsidP="00884E0A">
      <w:pPr>
        <w:autoSpaceDE w:val="0"/>
        <w:autoSpaceDN w:val="0"/>
        <w:adjustRightInd w:val="0"/>
        <w:spacing w:after="0" w:line="360" w:lineRule="auto"/>
        <w:ind w:right="-74"/>
        <w:jc w:val="right"/>
        <w:rPr>
          <w:rFonts w:ascii="Arial" w:eastAsia="Times New Roman" w:hAnsi="Arial" w:cs="Arial"/>
          <w:sz w:val="20"/>
          <w:szCs w:val="20"/>
          <w:lang w:val="es-ES_tradnl"/>
        </w:rPr>
      </w:pPr>
      <w:bookmarkStart w:id="0" w:name="_GoBack"/>
      <w:r w:rsidRPr="00554FAE">
        <w:rPr>
          <w:rFonts w:ascii="Arial" w:eastAsia="Times New Roman" w:hAnsi="Arial" w:cs="Arial"/>
          <w:sz w:val="20"/>
          <w:szCs w:val="20"/>
          <w:lang w:val="es-ES_tradnl"/>
        </w:rPr>
        <w:t xml:space="preserve">Morelia, Michoacán, a 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(día)</w:t>
      </w:r>
      <w:r w:rsidRPr="00554FAE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</w:t>
      </w:r>
      <w:r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mes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)</w:t>
      </w:r>
      <w:r w:rsidR="0034707E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554FAE">
        <w:rPr>
          <w:rFonts w:ascii="Arial" w:eastAsia="Times New Roman" w:hAnsi="Arial" w:cs="Arial"/>
          <w:sz w:val="20"/>
          <w:szCs w:val="20"/>
          <w:lang w:val="es-ES_tradnl"/>
        </w:rPr>
        <w:t xml:space="preserve">de 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</w:t>
      </w:r>
      <w:r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año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)</w:t>
      </w:r>
      <w:r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bookmarkEnd w:id="0"/>
    <w:p w:rsidR="002E5A28" w:rsidRPr="002E5A28" w:rsidRDefault="002E5A28">
      <w:pPr>
        <w:rPr>
          <w:lang w:val="es-ES_tradnl"/>
        </w:rPr>
      </w:pPr>
    </w:p>
    <w:sectPr w:rsidR="002E5A28" w:rsidRPr="002E5A28" w:rsidSect="001E3B3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8D" w:rsidRDefault="0000748D" w:rsidP="00B96003">
      <w:pPr>
        <w:spacing w:after="0" w:line="240" w:lineRule="auto"/>
      </w:pPr>
      <w:r>
        <w:separator/>
      </w:r>
    </w:p>
  </w:endnote>
  <w:endnote w:type="continuationSeparator" w:id="0">
    <w:p w:rsidR="0000748D" w:rsidRDefault="0000748D" w:rsidP="00B9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Grotesque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E8" w:rsidRDefault="00D87D1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7BA11D" wp14:editId="51E0BBF6">
              <wp:simplePos x="0" y="0"/>
              <wp:positionH relativeFrom="column">
                <wp:posOffset>4299585</wp:posOffset>
              </wp:positionH>
              <wp:positionV relativeFrom="paragraph">
                <wp:posOffset>-417830</wp:posOffset>
              </wp:positionV>
              <wp:extent cx="2710815" cy="1017270"/>
              <wp:effectExtent l="3810" t="127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21C" w:rsidRPr="00FF0C52" w:rsidRDefault="00456C97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Av. Acueducto N° 1514 Col. Chapultepec Norte</w:t>
                          </w:r>
                        </w:p>
                        <w:p w:rsidR="00AC721C" w:rsidRPr="00FF0C52" w:rsidRDefault="00456C97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C.P. 58260 Morelia, Michoacán</w:t>
                          </w:r>
                        </w:p>
                        <w:p w:rsidR="00456C97" w:rsidRPr="00FF0C52" w:rsidRDefault="00D87D18" w:rsidP="00D87D18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Tel. (443) 3 40 07 30</w:t>
                          </w:r>
                        </w:p>
                        <w:p w:rsidR="009678E8" w:rsidRPr="00FF0C52" w:rsidRDefault="00AC721C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www.</w:t>
                          </w:r>
                          <w:r w:rsidR="00456C97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scop.</w:t>
                          </w: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michoacan.gob.mx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8.55pt;margin-top:-32.9pt;width:213.45pt;height:8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" filled="f" stroked="f">
              <v:textbox>
                <w:txbxContent>
                  <w:p w:rsidR="00AC721C" w:rsidRPr="00FF0C52" w:rsidRDefault="00456C97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Av. Acueducto N° 1514 Col. Chapultepec Norte</w:t>
                    </w:r>
                  </w:p>
                  <w:p w:rsidR="00AC721C" w:rsidRPr="00FF0C52" w:rsidRDefault="00456C97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C.P. 58260 Morelia, Michoacán</w:t>
                    </w:r>
                  </w:p>
                  <w:p w:rsidR="00456C97" w:rsidRPr="00FF0C52" w:rsidRDefault="00D87D18" w:rsidP="00D87D18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Tel. (443) 3 40 07 30</w:t>
                    </w:r>
                  </w:p>
                  <w:p w:rsidR="009678E8" w:rsidRPr="00FF0C52" w:rsidRDefault="00AC721C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www.</w:t>
                    </w:r>
                    <w:r w:rsidR="00456C97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scop.</w:t>
                    </w: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michoacan.gob.mx</w:t>
                    </w:r>
                  </w:p>
                </w:txbxContent>
              </v:textbox>
            </v:shape>
          </w:pict>
        </mc:Fallback>
      </mc:AlternateContent>
    </w:r>
  </w:p>
  <w:p w:rsidR="00B96003" w:rsidRDefault="00B960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8D" w:rsidRDefault="0000748D" w:rsidP="00B96003">
      <w:pPr>
        <w:spacing w:after="0" w:line="240" w:lineRule="auto"/>
      </w:pPr>
      <w:r>
        <w:separator/>
      </w:r>
    </w:p>
  </w:footnote>
  <w:footnote w:type="continuationSeparator" w:id="0">
    <w:p w:rsidR="0000748D" w:rsidRDefault="0000748D" w:rsidP="00B9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3" w:rsidRDefault="0000748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9.4pt;height:793.6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>
        <v:shape id="WordPictureWatermark13179251" o:spid="_x0000_s2053" type="#_x0000_t75" style="position:absolute;margin-left:0;margin-top:0;width:612.15pt;height:11in;z-index:-251660800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32" w:rsidRPr="001E3B32" w:rsidRDefault="001C1ACD" w:rsidP="001E3B32">
    <w:pPr>
      <w:pStyle w:val="Encabezado"/>
      <w:jc w:val="right"/>
      <w:rPr>
        <w:rFonts w:ascii="Arial" w:hAnsi="Arial" w:cs="Arial"/>
        <w:b/>
      </w:rPr>
    </w:pPr>
    <w:r w:rsidRPr="001E3B32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53C66A54" wp14:editId="7DE9FB31">
          <wp:simplePos x="0" y="0"/>
          <wp:positionH relativeFrom="column">
            <wp:posOffset>810260</wp:posOffset>
          </wp:positionH>
          <wp:positionV relativeFrom="paragraph">
            <wp:posOffset>-635</wp:posOffset>
          </wp:positionV>
          <wp:extent cx="1737995" cy="737235"/>
          <wp:effectExtent l="0" t="0" r="0" b="5715"/>
          <wp:wrapThrough wrapText="bothSides">
            <wp:wrapPolygon edited="0">
              <wp:start x="0" y="0"/>
              <wp:lineTo x="0" y="21209"/>
              <wp:lineTo x="21308" y="21209"/>
              <wp:lineTo x="2130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48D">
      <w:rPr>
        <w:rFonts w:ascii="Arial" w:hAnsi="Arial" w:cs="Arial"/>
        <w:b/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-56.05pt;margin-top:-137.65pt;width:609.4pt;height:793.65pt;z-index:-251658752;mso-wrap-edited:f;mso-position-horizontal-relative:margin;mso-position-vertical-relative:margin" wrapcoords="-26 0 -26 21559 21600 21559 21600 0 -26 0">
          <v:imagedata r:id="rId2" o:title="hoja"/>
          <w10:wrap anchorx="margin" anchory="margin"/>
        </v:shape>
      </w:pict>
    </w:r>
    <w:r w:rsidR="001E3B32" w:rsidRPr="001E3B32">
      <w:rPr>
        <w:rFonts w:ascii="Arial" w:hAnsi="Arial" w:cs="Arial"/>
        <w:b/>
      </w:rPr>
      <w:t>Padrón de Contratistas de Obras Públicas</w:t>
    </w:r>
  </w:p>
  <w:p w:rsidR="001E3B32" w:rsidRPr="001E3B32" w:rsidRDefault="001E3B32" w:rsidP="001E3B32">
    <w:pPr>
      <w:pStyle w:val="Encabezado"/>
      <w:jc w:val="right"/>
      <w:rPr>
        <w:rFonts w:ascii="Arial" w:hAnsi="Arial" w:cs="Arial"/>
        <w:b/>
      </w:rPr>
    </w:pPr>
    <w:r w:rsidRPr="001E3B32">
      <w:rPr>
        <w:rFonts w:ascii="Arial" w:hAnsi="Arial" w:cs="Arial"/>
        <w:b/>
      </w:rPr>
      <w:t>Formato - 02</w:t>
    </w:r>
  </w:p>
  <w:p w:rsidR="001E3B32" w:rsidRPr="001E3B32" w:rsidRDefault="001E3B32">
    <w:pPr>
      <w:pStyle w:val="Encabezado"/>
      <w:rPr>
        <w:rFonts w:ascii="Arial" w:hAnsi="Arial" w:cs="Arial"/>
        <w:b/>
      </w:rPr>
    </w:pPr>
  </w:p>
  <w:p w:rsidR="001E3B32" w:rsidRPr="001E3B32" w:rsidRDefault="001E3B32">
    <w:pPr>
      <w:pStyle w:val="Encabezado"/>
      <w:rPr>
        <w:rFonts w:ascii="Arial" w:hAnsi="Arial" w:cs="Arial"/>
        <w:b/>
      </w:rPr>
    </w:pPr>
  </w:p>
  <w:p w:rsidR="001E3B32" w:rsidRPr="001E3B32" w:rsidRDefault="001E3B32">
    <w:pPr>
      <w:pStyle w:val="Encabezado"/>
      <w:rPr>
        <w:rFonts w:ascii="Arial" w:hAnsi="Arial" w:cs="Arial"/>
        <w:b/>
      </w:rPr>
    </w:pPr>
  </w:p>
  <w:p w:rsidR="001E3B32" w:rsidRPr="001E3B32" w:rsidRDefault="001E3B32">
    <w:pPr>
      <w:pStyle w:val="Encabezado"/>
      <w:rPr>
        <w:rFonts w:ascii="Arial" w:hAnsi="Arial" w:cs="Arial"/>
        <w:b/>
      </w:rPr>
    </w:pPr>
  </w:p>
  <w:p w:rsidR="001E3B32" w:rsidRPr="001E3B32" w:rsidRDefault="001E3B32">
    <w:pPr>
      <w:pStyle w:val="Encabezado"/>
      <w:rPr>
        <w:rFonts w:ascii="Arial" w:hAnsi="Arial" w:cs="Arial"/>
        <w:b/>
      </w:rPr>
    </w:pPr>
  </w:p>
  <w:p w:rsidR="00B96003" w:rsidRPr="001E3B32" w:rsidRDefault="00B96003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3" w:rsidRDefault="0000748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9.4pt;height:793.6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>
        <v:shape id="WordPictureWatermark13179250" o:spid="_x0000_s2052" type="#_x0000_t75" style="position:absolute;margin-left:0;margin-top:0;width:612.15pt;height:11in;z-index:-251661824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3"/>
    <w:rsid w:val="0000748D"/>
    <w:rsid w:val="001C1ACD"/>
    <w:rsid w:val="001E3B32"/>
    <w:rsid w:val="002E5A28"/>
    <w:rsid w:val="0034707E"/>
    <w:rsid w:val="00456C97"/>
    <w:rsid w:val="00546727"/>
    <w:rsid w:val="00554FAE"/>
    <w:rsid w:val="006E1A47"/>
    <w:rsid w:val="006F5B13"/>
    <w:rsid w:val="00774C0B"/>
    <w:rsid w:val="00884E0A"/>
    <w:rsid w:val="008A1BB1"/>
    <w:rsid w:val="008E4413"/>
    <w:rsid w:val="00953168"/>
    <w:rsid w:val="009678E8"/>
    <w:rsid w:val="00AC721C"/>
    <w:rsid w:val="00B96003"/>
    <w:rsid w:val="00BC44B8"/>
    <w:rsid w:val="00CF00AE"/>
    <w:rsid w:val="00D04706"/>
    <w:rsid w:val="00D20381"/>
    <w:rsid w:val="00D6410B"/>
    <w:rsid w:val="00D87D18"/>
    <w:rsid w:val="00F97313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5841-C4B6-45EB-9D56-2223472A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Alma Yazmín Aburto Zepeda</cp:lastModifiedBy>
  <cp:revision>6</cp:revision>
  <cp:lastPrinted>2015-10-15T16:03:00Z</cp:lastPrinted>
  <dcterms:created xsi:type="dcterms:W3CDTF">2015-10-13T17:35:00Z</dcterms:created>
  <dcterms:modified xsi:type="dcterms:W3CDTF">2015-10-15T16:31:00Z</dcterms:modified>
</cp:coreProperties>
</file>